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1374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5"/>
        <w:gridCol w:w="6129"/>
      </w:tblGrid>
      <w:tr w:rsidR="007F1E2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7F1E2C" w:rsidRDefault="0066753E">
            <w:pPr>
              <w:spacing w:before="0" w:line="276" w:lineRule="auto"/>
              <w:jc w:val="center"/>
            </w:pPr>
            <w:r>
              <w:t>PHÒNG GD&amp;ĐT ĐÔNG TRIỀU</w:t>
            </w:r>
          </w:p>
          <w:p w:rsidR="007F1E2C" w:rsidRDefault="0066753E">
            <w:pPr>
              <w:spacing w:before="0" w:line="276" w:lineRule="auto"/>
              <w:jc w:val="center"/>
            </w:pPr>
            <w:r>
              <w:rPr>
                <w:b/>
              </w:rPr>
              <w:t xml:space="preserve">   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7F1E2C" w:rsidRDefault="007F1E2C">
            <w:pPr>
              <w:spacing w:before="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7F1E2C" w:rsidRDefault="0066753E">
            <w:p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7F1E2C" w:rsidRDefault="0066753E">
            <w:pPr>
              <w:spacing w:before="0" w:line="276" w:lineRule="auto"/>
              <w:jc w:val="center"/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7F1E2C" w:rsidRDefault="007F1E2C">
      <w:pPr>
        <w:spacing w:before="0" w:after="0" w:line="276" w:lineRule="auto"/>
        <w:rPr>
          <w:b/>
          <w:sz w:val="14"/>
          <w:szCs w:val="14"/>
        </w:rPr>
      </w:pPr>
    </w:p>
    <w:p w:rsidR="007F1E2C" w:rsidRDefault="0066753E">
      <w:pPr>
        <w:spacing w:before="0" w:after="0" w:line="276" w:lineRule="auto"/>
        <w:jc w:val="center"/>
        <w:rPr>
          <w:b/>
        </w:rPr>
      </w:pPr>
      <w:r>
        <w:rPr>
          <w:b/>
        </w:rPr>
        <w:t>KẾ HOẠCH GIÁO DỤC MÔN HỌC: ÂM NHẠC KHỐI LỚP 6</w:t>
      </w:r>
    </w:p>
    <w:p w:rsidR="007F1E2C" w:rsidRDefault="0066753E">
      <w:pPr>
        <w:spacing w:before="0" w:after="0" w:line="276" w:lineRule="auto"/>
        <w:jc w:val="center"/>
        <w:rPr>
          <w:b/>
        </w:rPr>
      </w:pPr>
      <w:r>
        <w:rPr>
          <w:b/>
        </w:rPr>
        <w:t>NĂM HỌC 2024 - 2025</w:t>
      </w:r>
    </w:p>
    <w:p w:rsidR="007F1E2C" w:rsidRDefault="0066753E">
      <w:pPr>
        <w:spacing w:before="0" w:after="0" w:line="300" w:lineRule="auto"/>
        <w:jc w:val="center"/>
        <w:rPr>
          <w:i/>
          <w:color w:val="FF0000"/>
        </w:rPr>
      </w:pPr>
      <w:bookmarkStart w:id="0" w:name="_GoBack"/>
      <w:r>
        <w:rPr>
          <w:i/>
        </w:rPr>
        <w:t xml:space="preserve">(Ban hành kèm theo Kế hoạch </w:t>
      </w:r>
      <w:r w:rsidRPr="00F92068">
        <w:rPr>
          <w:i/>
          <w:color w:val="auto"/>
        </w:rPr>
        <w:t xml:space="preserve">số </w:t>
      </w:r>
      <w:r w:rsidR="00F92068" w:rsidRPr="00F92068">
        <w:rPr>
          <w:i/>
          <w:color w:val="auto"/>
        </w:rPr>
        <w:t>662</w:t>
      </w:r>
      <w:r w:rsidRPr="00F92068">
        <w:rPr>
          <w:i/>
          <w:color w:val="auto"/>
        </w:rPr>
        <w:t>/KH-</w:t>
      </w:r>
      <w:r w:rsidR="00F92068" w:rsidRPr="00F92068">
        <w:rPr>
          <w:i/>
          <w:color w:val="auto"/>
        </w:rPr>
        <w:t>Tr</w:t>
      </w:r>
      <w:r w:rsidRPr="00F92068">
        <w:rPr>
          <w:i/>
          <w:color w:val="auto"/>
        </w:rPr>
        <w:t xml:space="preserve">THCS ngày </w:t>
      </w:r>
      <w:r w:rsidR="00F92068" w:rsidRPr="00F92068">
        <w:rPr>
          <w:i/>
          <w:color w:val="auto"/>
        </w:rPr>
        <w:t>27/8/2024</w:t>
      </w:r>
      <w:r w:rsidRPr="00F92068">
        <w:rPr>
          <w:i/>
          <w:color w:val="auto"/>
        </w:rPr>
        <w:t xml:space="preserve"> </w:t>
      </w:r>
    </w:p>
    <w:p w:rsidR="007F1E2C" w:rsidRDefault="0066753E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bookmarkEnd w:id="0"/>
    <w:p w:rsidR="007F1E2C" w:rsidRDefault="007F1E2C">
      <w:pPr>
        <w:spacing w:before="0" w:after="0" w:line="300" w:lineRule="auto"/>
        <w:jc w:val="center"/>
        <w:rPr>
          <w:i/>
        </w:rPr>
      </w:pPr>
    </w:p>
    <w:p w:rsidR="007F1E2C" w:rsidRDefault="0066753E">
      <w:pPr>
        <w:ind w:firstLine="567"/>
        <w:jc w:val="center"/>
      </w:pPr>
      <w:r>
        <w:t>Cả năm: 35 tuần (1 tiết / tuần) = 35 tiết</w:t>
      </w:r>
    </w:p>
    <w:p w:rsidR="007F1E2C" w:rsidRDefault="0066753E">
      <w:pPr>
        <w:ind w:firstLine="567"/>
        <w:jc w:val="center"/>
      </w:pPr>
      <w:r>
        <w:t>Học kì 1: 18 tuần (1 tiết / tuần) = 18 tiết</w:t>
      </w:r>
    </w:p>
    <w:p w:rsidR="007F1E2C" w:rsidRDefault="0066753E">
      <w:pPr>
        <w:ind w:firstLine="567"/>
        <w:jc w:val="center"/>
      </w:pPr>
      <w:r>
        <w:t>Học kì 2: 17 tuần (1 tiết / tuần) = 17 tiết</w:t>
      </w:r>
    </w:p>
    <w:p w:rsidR="007F1E2C" w:rsidRDefault="007F1E2C">
      <w:pPr>
        <w:spacing w:before="0" w:after="0" w:line="276" w:lineRule="auto"/>
        <w:rPr>
          <w:b/>
          <w:sz w:val="12"/>
          <w:szCs w:val="12"/>
        </w:rPr>
      </w:pPr>
    </w:p>
    <w:p w:rsidR="007F1E2C" w:rsidRDefault="007F1E2C">
      <w:pPr>
        <w:spacing w:before="0" w:after="0" w:line="276" w:lineRule="auto"/>
        <w:jc w:val="both"/>
        <w:rPr>
          <w:b/>
          <w:sz w:val="12"/>
          <w:szCs w:val="12"/>
        </w:rPr>
      </w:pPr>
    </w:p>
    <w:tbl>
      <w:tblPr>
        <w:tblStyle w:val="a0"/>
        <w:tblW w:w="99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6030"/>
        <w:gridCol w:w="630"/>
        <w:gridCol w:w="1620"/>
        <w:gridCol w:w="990"/>
      </w:tblGrid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0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</w:tc>
        <w:tc>
          <w:tcPr>
            <w:tcW w:w="99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Tuổi học trò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Học hát:  bài  Con đường học trò</w:t>
            </w:r>
          </w:p>
          <w:p w:rsidR="007F1E2C" w:rsidRDefault="0066753E">
            <w:pPr>
              <w:spacing w:before="0" w:after="0"/>
            </w:pPr>
            <w:r>
              <w:rPr>
                <w:sz w:val="24"/>
                <w:szCs w:val="24"/>
              </w:rPr>
              <w:t>- Nghe nhạc: Bài hát Tháng năm học trò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Tuổi học trò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Giới thiệu đàn Piano</w:t>
            </w:r>
          </w:p>
          <w:p w:rsidR="007F1E2C" w:rsidRDefault="0066753E">
            <w:pPr>
              <w:spacing w:before="0" w:after="0"/>
            </w:pPr>
            <w:r>
              <w:rPr>
                <w:sz w:val="24"/>
                <w:szCs w:val="24"/>
              </w:rPr>
              <w:t>- Ôn  bài hát:  Con đường học trò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Tuổi học trò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Lí thuyết âm nhạc: Các thuộc tính cơ bản của âm thanh có tính nhạc</w:t>
            </w:r>
          </w:p>
          <w:p w:rsidR="007F1E2C" w:rsidRDefault="0066753E">
            <w:pPr>
              <w:spacing w:before="0" w:after="0"/>
            </w:pPr>
            <w:r>
              <w:rPr>
                <w:sz w:val="24"/>
                <w:szCs w:val="24"/>
              </w:rPr>
              <w:t>- Đọc nhạc: Bài đọc nhạc số 1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Tuổi học trò</w:t>
            </w:r>
          </w:p>
          <w:p w:rsidR="007F1E2C" w:rsidRDefault="0066753E">
            <w:pPr>
              <w:spacing w:before="0" w:after="0"/>
            </w:pPr>
            <w:r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2: Cuộc sống tươi đẹp</w:t>
            </w:r>
          </w:p>
          <w:p w:rsidR="007F1E2C" w:rsidRDefault="0066753E">
            <w:pPr>
              <w:spacing w:before="0" w:after="0"/>
            </w:pPr>
            <w:r>
              <w:rPr>
                <w:sz w:val="24"/>
                <w:szCs w:val="24"/>
              </w:rPr>
              <w:t>- Học hát bài: Đời sống không già vì có chúng em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2: Cuộc sống tươi đẹp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Tác phẩm The Blue Danube (Sông Đa Nuýp Xanh</w:t>
            </w:r>
          </w:p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 bài hát: Đời sống không già vì có chúng em</w:t>
            </w:r>
          </w:p>
          <w:p w:rsidR="007F1E2C" w:rsidRDefault="0066753E">
            <w:pPr>
              <w:spacing w:before="0" w:after="0"/>
            </w:pPr>
            <w:r>
              <w:rPr>
                <w:sz w:val="24"/>
                <w:szCs w:val="24"/>
              </w:rPr>
              <w:t xml:space="preserve">- Vận dụng sáng tạo 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58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6030" w:type="dxa"/>
          </w:tcPr>
          <w:p w:rsidR="007F1E2C" w:rsidRDefault="0066753E">
            <w:pPr>
              <w:spacing w:before="0" w:after="0"/>
            </w:pPr>
            <w:r>
              <w:rPr>
                <w:sz w:val="24"/>
                <w:szCs w:val="24"/>
              </w:rPr>
              <w:t>Kiểm tra giữa kỳ I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  <w:p w:rsidR="007F1E2C" w:rsidRDefault="007F1E2C">
            <w:pPr>
              <w:spacing w:before="0" w:after="0"/>
            </w:pPr>
          </w:p>
          <w:p w:rsidR="007F1E2C" w:rsidRDefault="007F1E2C">
            <w:pPr>
              <w:spacing w:before="0" w:after="0"/>
            </w:pPr>
          </w:p>
          <w:p w:rsidR="007F1E2C" w:rsidRDefault="007F1E2C">
            <w:pPr>
              <w:spacing w:before="0" w:after="0"/>
            </w:pPr>
          </w:p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lastRenderedPageBreak/>
              <w:t>8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2: Cuộc sống tươi đẹp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Lí thuyết âm nhạc: Ký hiệu âm nhạc bằng hệ thống chữ cái Latin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Nhạc cụ Recocder hoặc kèn phím.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Chủ đề 3: Nhớ ơn thầy cô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hát: bài Thầy cô là tất cả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Nghe nhạc: Nghe bài Nhớ ơn Thầy cô.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Nhớ ơn thầy cô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Lí thuyết âm nhạc: Nhịp 4,4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TĐN số 2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hát:  Thầy cô là tất cả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Nhớ ơn thầy cô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giới thiệu hình thức hát bè (quãng 3, bè đuổi)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đọc nhạc số 2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Nhớ ơn thầy cô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Ước mơ hòa bình</w:t>
            </w:r>
          </w:p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bài: Những ước mơ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Nghe nhạc: Trích đoạn chương IV Giao hưởng số 9 của Ludwig van Beethove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Ước mơ hòa bình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Nhạc sĩ Văn Ký và tác phẩm Bài ca hi vọng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 Những ước mơ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Ước mơ hòa bình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Nhạc cụ: Recocder hoặc kèn phím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6030" w:type="dxa"/>
          </w:tcPr>
          <w:p w:rsidR="007F1E2C" w:rsidRDefault="0066753E">
            <w:r>
              <w:t>Kiểm tra cuối học kì 1</w:t>
            </w:r>
          </w:p>
          <w:p w:rsidR="007F1E2C" w:rsidRDefault="007F1E2C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Ước mơ hòa bình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Ước mơ hòa bình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Ôn tập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Giai điệu quê hương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hát: bài Mưa rơi.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Nghe nhạc: Hòa tấu nhạc cụ dân tộc bài Mừng hội hoa bông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lastRenderedPageBreak/>
              <w:t>20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Giai điệu quê hương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Đọc nhạc:  Bài đọc nhạc số 3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hát: Mưa rơi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21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Giai điệu quê hương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Giới thiệu khèn và sáo trúc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đọc nhạc số 3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Giai điệu quê hương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-Vận dụng - sáng tạo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6: Mẹ trong trái tim em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 Chỉ có một trên đời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Thường thức âm nhạc: Giới thiệu nhạc sĩ Johannes Brahms và bản Lullaby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6: Mẹ trong trái tim em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lí: Cung và nửa cung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Đọc nhạc: Bài đọc nhạc số 4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hát:  Chỉ có 1 trên đời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25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6: Mẹ trong trái tim em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Recorder hoặc kèn Phím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đọc nhạc số 3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336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6030" w:type="dxa"/>
          </w:tcPr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Kiểm tra giữa kỳ II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6030" w:type="dxa"/>
          </w:tcPr>
          <w:p w:rsidR="007F1E2C" w:rsidRDefault="0066753E">
            <w:pPr>
              <w:spacing w:before="0" w:after="0"/>
              <w:jc w:val="both"/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Vận dụng - Sáng tạo 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28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7: Âm nhạc nước ngoài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Học hát bài Hãy để mặt trời luôn chiếu sáng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t>28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7: Âm nhạc nước ngoài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bài hát Auld Lang Syne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hát: Hãy để mặt trời luôn chiếu sáng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29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7: Âm nhạc nước ngoài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lí: Dấu hóa, bậc chuyển hóa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Đọc nhạc: Bài đọc nhạc số 5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6030" w:type="dxa"/>
          </w:tcPr>
          <w:p w:rsidR="007F1E2C" w:rsidRDefault="00667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7: Âm nhạc nước ngoài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-Vận dụng - Sáng tạo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8: Bác Hồ với thiếu nhi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bài: Bác Hồ người cho em tất cả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Nghe nhạc: Bài hát Việt Nam quê hương tôi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6030" w:type="dxa"/>
          </w:tcPr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 Kiểm tra cuối học kỳ II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8: Bác Hồ với thiếu nhi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Thường thức âm nhạc: Tìm hiểu bài hát Như có Bác trong ngày đại thắng” qua kể chuyện âm nhạc “Âm vang một khúc khải hoàn ca”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hát: Bác Hồ người cho em tất cả.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lastRenderedPageBreak/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  <w:tr w:rsidR="007F1E2C">
        <w:trPr>
          <w:trHeight w:val="20"/>
        </w:trPr>
        <w:tc>
          <w:tcPr>
            <w:tcW w:w="630" w:type="dxa"/>
            <w:vAlign w:val="center"/>
          </w:tcPr>
          <w:p w:rsidR="007F1E2C" w:rsidRDefault="0066753E">
            <w:pPr>
              <w:spacing w:before="0" w:after="0"/>
              <w:jc w:val="center"/>
            </w:pPr>
            <w:r>
              <w:lastRenderedPageBreak/>
              <w:t>35</w:t>
            </w:r>
          </w:p>
        </w:tc>
        <w:tc>
          <w:tcPr>
            <w:tcW w:w="6030" w:type="dxa"/>
          </w:tcPr>
          <w:p w:rsidR="007F1E2C" w:rsidRDefault="00667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8: Bác Hồ với thiếu nhi</w:t>
            </w:r>
          </w:p>
          <w:p w:rsidR="007F1E2C" w:rsidRDefault="00667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Recocder hoặc kèn phím</w:t>
            </w:r>
          </w:p>
          <w:p w:rsidR="007F1E2C" w:rsidRDefault="0066753E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630" w:type="dxa"/>
          </w:tcPr>
          <w:p w:rsidR="007F1E2C" w:rsidRDefault="0066753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7F1E2C" w:rsidRDefault="0066753E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vAlign w:val="center"/>
          </w:tcPr>
          <w:p w:rsidR="007F1E2C" w:rsidRDefault="007F1E2C">
            <w:pPr>
              <w:spacing w:before="0" w:after="0"/>
            </w:pPr>
          </w:p>
        </w:tc>
      </w:tr>
    </w:tbl>
    <w:p w:rsidR="007F1E2C" w:rsidRDefault="007F1E2C">
      <w:pPr>
        <w:pStyle w:val="Heading1"/>
        <w:tabs>
          <w:tab w:val="left" w:pos="360"/>
          <w:tab w:val="left" w:pos="903"/>
        </w:tabs>
        <w:spacing w:before="0" w:after="0" w:line="276" w:lineRule="auto"/>
      </w:pPr>
      <w:bookmarkStart w:id="1" w:name="_heading=h.gjdgxs" w:colFirst="0" w:colLast="0"/>
      <w:bookmarkEnd w:id="1"/>
    </w:p>
    <w:sectPr w:rsidR="007F1E2C">
      <w:pgSz w:w="11901" w:h="16840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2C"/>
    <w:rsid w:val="0066753E"/>
    <w:rsid w:val="007F1E2C"/>
    <w:rsid w:val="00F9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C568B2-0905-4267-B2C3-7EED81FC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rPr>
      <w:color w:val="000000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/>
    </w:pPr>
    <w:rPr>
      <w:color w:val="000000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gEBhPsTtjABGLcRUrGz4GQpxCw==">CgMxLjAyCGguZ2pkZ3hzOAByITFHVVJOR1RLVEQ3WVZZOXE2YWdfaUJjOFFTUWJTTktfUQ==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3296</Characters>
  <Application>Microsoft Office Word</Application>
  <DocSecurity>0</DocSecurity>
  <Lines>27</Lines>
  <Paragraphs>7</Paragraphs>
  <ScaleCrop>false</ScaleCrop>
  <Company>Microsoft</Company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4</cp:revision>
  <dcterms:created xsi:type="dcterms:W3CDTF">2024-08-31T00:32:00Z</dcterms:created>
  <dcterms:modified xsi:type="dcterms:W3CDTF">2024-09-01T02:10:00Z</dcterms:modified>
</cp:coreProperties>
</file>